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C3" w:rsidRPr="000057C3" w:rsidRDefault="000057C3" w:rsidP="00DA4315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7C3">
        <w:rPr>
          <w:rFonts w:ascii="Times New Roman" w:hAnsi="Times New Roman" w:cs="Times New Roman"/>
          <w:sz w:val="24"/>
          <w:szCs w:val="24"/>
        </w:rPr>
        <w:t>Uczelnia Łazarskiego</w:t>
      </w:r>
    </w:p>
    <w:p w:rsidR="000057C3" w:rsidRDefault="000057C3" w:rsidP="00DA4315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7C3">
        <w:rPr>
          <w:rFonts w:ascii="Times New Roman" w:hAnsi="Times New Roman" w:cs="Times New Roman"/>
          <w:sz w:val="24"/>
          <w:szCs w:val="24"/>
        </w:rPr>
        <w:t>Wydział Prawa i Administracji</w:t>
      </w:r>
    </w:p>
    <w:p w:rsidR="00DA4315" w:rsidRPr="000057C3" w:rsidRDefault="00DA4315" w:rsidP="00DA4315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57C3" w:rsidRDefault="00DA4315" w:rsidP="00DA4315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Andrzej Pecka</w:t>
      </w:r>
    </w:p>
    <w:p w:rsidR="001036DC" w:rsidRPr="000057C3" w:rsidRDefault="001036DC" w:rsidP="00DA4315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57C3" w:rsidRPr="000057C3" w:rsidRDefault="000057C3" w:rsidP="005536EE">
      <w:pPr>
        <w:spacing w:after="0" w:line="312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057C3">
        <w:rPr>
          <w:rFonts w:ascii="Times New Roman" w:hAnsi="Times New Roman" w:cs="Times New Roman"/>
          <w:sz w:val="24"/>
          <w:szCs w:val="24"/>
        </w:rPr>
        <w:t>Streszczenie rozprawy doktorskiej pt. „</w:t>
      </w:r>
      <w:r w:rsidR="00DA4315">
        <w:rPr>
          <w:rFonts w:ascii="Times New Roman" w:hAnsi="Times New Roman" w:cs="Times New Roman"/>
          <w:sz w:val="24"/>
          <w:szCs w:val="24"/>
        </w:rPr>
        <w:t>Prawna i kryminologiczna ocena instytucji dozoru elektronicznego</w:t>
      </w:r>
      <w:r w:rsidRPr="000057C3">
        <w:rPr>
          <w:rFonts w:ascii="Times New Roman" w:hAnsi="Times New Roman" w:cs="Times New Roman"/>
          <w:sz w:val="24"/>
          <w:szCs w:val="24"/>
        </w:rPr>
        <w:t>” przygotowanej pod kierunkiem prof.</w:t>
      </w:r>
      <w:r w:rsidR="00DA4315">
        <w:rPr>
          <w:rFonts w:ascii="Times New Roman" w:hAnsi="Times New Roman" w:cs="Times New Roman"/>
          <w:sz w:val="24"/>
          <w:szCs w:val="24"/>
        </w:rPr>
        <w:t xml:space="preserve"> </w:t>
      </w:r>
      <w:r w:rsidRPr="000057C3">
        <w:rPr>
          <w:rFonts w:ascii="Times New Roman" w:hAnsi="Times New Roman" w:cs="Times New Roman"/>
          <w:sz w:val="24"/>
          <w:szCs w:val="24"/>
        </w:rPr>
        <w:t xml:space="preserve">zw. </w:t>
      </w:r>
      <w:proofErr w:type="spellStart"/>
      <w:r w:rsidRPr="000057C3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0057C3">
        <w:rPr>
          <w:rFonts w:ascii="Times New Roman" w:hAnsi="Times New Roman" w:cs="Times New Roman"/>
          <w:sz w:val="24"/>
          <w:szCs w:val="24"/>
        </w:rPr>
        <w:t>.</w:t>
      </w:r>
      <w:r w:rsidR="00DA4315">
        <w:rPr>
          <w:rFonts w:ascii="Times New Roman" w:hAnsi="Times New Roman" w:cs="Times New Roman"/>
          <w:sz w:val="24"/>
          <w:szCs w:val="24"/>
        </w:rPr>
        <w:t xml:space="preserve"> </w:t>
      </w:r>
      <w:r w:rsidRPr="000057C3">
        <w:rPr>
          <w:rFonts w:ascii="Times New Roman" w:hAnsi="Times New Roman" w:cs="Times New Roman"/>
          <w:sz w:val="24"/>
          <w:szCs w:val="24"/>
        </w:rPr>
        <w:t xml:space="preserve">hab. </w:t>
      </w:r>
      <w:proofErr w:type="spellStart"/>
      <w:r w:rsidR="00DA4315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DA4315">
        <w:rPr>
          <w:rFonts w:ascii="Times New Roman" w:hAnsi="Times New Roman" w:cs="Times New Roman"/>
          <w:sz w:val="24"/>
          <w:szCs w:val="24"/>
        </w:rPr>
        <w:t xml:space="preserve">. h.c. Brunona </w:t>
      </w:r>
      <w:proofErr w:type="spellStart"/>
      <w:r w:rsidR="00DA4315">
        <w:rPr>
          <w:rFonts w:ascii="Times New Roman" w:hAnsi="Times New Roman" w:cs="Times New Roman"/>
          <w:sz w:val="24"/>
          <w:szCs w:val="24"/>
        </w:rPr>
        <w:t>Hołysta</w:t>
      </w:r>
      <w:proofErr w:type="spellEnd"/>
    </w:p>
    <w:p w:rsidR="000057C3" w:rsidRDefault="000057C3" w:rsidP="005536EE">
      <w:pPr>
        <w:spacing w:after="0" w:line="312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174CAE" w:rsidRDefault="00DB3D90" w:rsidP="005536EE">
      <w:pPr>
        <w:spacing w:after="0" w:line="312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Przedmiotem rozprawy doktorskiej jest ocena funkcjonowania instytucji dozoru elektronicznego dokonana z punktu widzenia nauk prawnych oraz kryminologii. </w:t>
      </w:r>
      <w:r w:rsidR="00174CAE">
        <w:rPr>
          <w:rFonts w:ascii="Times New Roman" w:hAnsi="Times New Roman" w:cs="Times New Roman"/>
          <w:spacing w:val="-4"/>
          <w:sz w:val="24"/>
          <w:szCs w:val="24"/>
        </w:rPr>
        <w:t>S</w:t>
      </w:r>
      <w:r w:rsidR="00174CAE" w:rsidRPr="002A2C38">
        <w:rPr>
          <w:rFonts w:ascii="Times New Roman" w:hAnsi="Times New Roman" w:cs="Times New Roman"/>
          <w:spacing w:val="-4"/>
          <w:sz w:val="24"/>
          <w:szCs w:val="24"/>
        </w:rPr>
        <w:t xml:space="preserve">pojrzenie na funkcjonowanie monitoringu elektronicznego przestępców z punktu widzenia wyżej wskazanych nauk </w:t>
      </w:r>
      <w:r w:rsidR="001036DC">
        <w:rPr>
          <w:rFonts w:ascii="Times New Roman" w:hAnsi="Times New Roman" w:cs="Times New Roman"/>
          <w:spacing w:val="-4"/>
          <w:sz w:val="24"/>
          <w:szCs w:val="24"/>
        </w:rPr>
        <w:t xml:space="preserve">ma </w:t>
      </w:r>
      <w:r w:rsidR="005C25C6">
        <w:rPr>
          <w:rFonts w:ascii="Times New Roman" w:hAnsi="Times New Roman" w:cs="Times New Roman"/>
          <w:spacing w:val="-4"/>
          <w:sz w:val="24"/>
          <w:szCs w:val="24"/>
        </w:rPr>
        <w:t>na celu dogłębne</w:t>
      </w:r>
      <w:r w:rsidR="00174CAE" w:rsidRPr="002A2C38">
        <w:rPr>
          <w:rFonts w:ascii="Times New Roman" w:hAnsi="Times New Roman" w:cs="Times New Roman"/>
          <w:spacing w:val="-4"/>
          <w:sz w:val="24"/>
          <w:szCs w:val="24"/>
        </w:rPr>
        <w:t xml:space="preserve"> przeanal</w:t>
      </w:r>
      <w:r w:rsidR="005C25C6">
        <w:rPr>
          <w:rFonts w:ascii="Times New Roman" w:hAnsi="Times New Roman" w:cs="Times New Roman"/>
          <w:spacing w:val="-4"/>
          <w:sz w:val="24"/>
          <w:szCs w:val="24"/>
        </w:rPr>
        <w:t>izowanie badanej instytucji</w:t>
      </w:r>
      <w:r w:rsidR="00174CAE" w:rsidRPr="002A2C38">
        <w:rPr>
          <w:rFonts w:ascii="Times New Roman" w:hAnsi="Times New Roman" w:cs="Times New Roman"/>
          <w:spacing w:val="-4"/>
          <w:sz w:val="24"/>
          <w:szCs w:val="24"/>
        </w:rPr>
        <w:t xml:space="preserve"> dozoru elektronicznego, zwracając uwagę na różne aspekty jej funkcjonowania.</w:t>
      </w:r>
    </w:p>
    <w:p w:rsidR="000057C3" w:rsidRPr="002A2C38" w:rsidRDefault="000057C3" w:rsidP="005536EE">
      <w:pPr>
        <w:spacing w:after="0" w:line="312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A2C38">
        <w:rPr>
          <w:rFonts w:ascii="Times New Roman" w:hAnsi="Times New Roman" w:cs="Times New Roman"/>
          <w:spacing w:val="-4"/>
          <w:sz w:val="24"/>
          <w:szCs w:val="24"/>
        </w:rPr>
        <w:t>Wprowadzenie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A2C38">
        <w:rPr>
          <w:rFonts w:ascii="Times New Roman" w:hAnsi="Times New Roman" w:cs="Times New Roman"/>
          <w:spacing w:val="-4"/>
          <w:sz w:val="24"/>
          <w:szCs w:val="24"/>
        </w:rPr>
        <w:t>do systemu polskiego prawa karnego monitorin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gu elektronicznego przestępców, zwanego </w:t>
      </w:r>
      <w:r w:rsidRPr="002A2C38">
        <w:rPr>
          <w:rFonts w:ascii="Times New Roman" w:hAnsi="Times New Roman" w:cs="Times New Roman"/>
          <w:spacing w:val="-4"/>
          <w:sz w:val="24"/>
          <w:szCs w:val="24"/>
        </w:rPr>
        <w:t>w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Polsce dozorem elektronicznym, nastąpiło</w:t>
      </w:r>
      <w:r w:rsidRPr="002A2C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B3D90">
        <w:rPr>
          <w:rFonts w:ascii="Times New Roman" w:hAnsi="Times New Roman" w:cs="Times New Roman"/>
          <w:spacing w:val="-4"/>
          <w:sz w:val="24"/>
          <w:szCs w:val="24"/>
        </w:rPr>
        <w:t xml:space="preserve">w </w:t>
      </w:r>
      <w:r w:rsidRPr="002A2C38">
        <w:rPr>
          <w:rFonts w:ascii="Times New Roman" w:hAnsi="Times New Roman" w:cs="Times New Roman"/>
          <w:spacing w:val="-4"/>
          <w:sz w:val="24"/>
          <w:szCs w:val="24"/>
        </w:rPr>
        <w:t>2007 r.</w:t>
      </w:r>
      <w:r w:rsidR="00DB3D90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="005C7DDD">
        <w:rPr>
          <w:rFonts w:ascii="Times New Roman" w:hAnsi="Times New Roman" w:cs="Times New Roman"/>
          <w:spacing w:val="-4"/>
          <w:sz w:val="24"/>
          <w:szCs w:val="24"/>
        </w:rPr>
        <w:t>a od</w:t>
      </w:r>
      <w:r w:rsidRPr="002A2C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C7DDD">
        <w:rPr>
          <w:rFonts w:ascii="Times New Roman" w:hAnsi="Times New Roman" w:cs="Times New Roman"/>
          <w:spacing w:val="-4"/>
          <w:sz w:val="24"/>
          <w:szCs w:val="24"/>
        </w:rPr>
        <w:t>września</w:t>
      </w:r>
      <w:r w:rsidR="00DB3D90">
        <w:rPr>
          <w:rFonts w:ascii="Times New Roman" w:hAnsi="Times New Roman" w:cs="Times New Roman"/>
          <w:spacing w:val="-4"/>
          <w:sz w:val="24"/>
          <w:szCs w:val="24"/>
        </w:rPr>
        <w:t xml:space="preserve"> 2009</w:t>
      </w:r>
      <w:r w:rsidRPr="002A2C38">
        <w:rPr>
          <w:rFonts w:ascii="Times New Roman" w:hAnsi="Times New Roman" w:cs="Times New Roman"/>
          <w:spacing w:val="-4"/>
          <w:sz w:val="24"/>
          <w:szCs w:val="24"/>
        </w:rPr>
        <w:t xml:space="preserve"> r.</w:t>
      </w:r>
      <w:r w:rsidR="005C7DDD">
        <w:rPr>
          <w:rFonts w:ascii="Times New Roman" w:hAnsi="Times New Roman" w:cs="Times New Roman"/>
          <w:spacing w:val="-4"/>
          <w:sz w:val="24"/>
          <w:szCs w:val="24"/>
        </w:rPr>
        <w:t xml:space="preserve"> monitoring </w:t>
      </w:r>
      <w:r w:rsidR="00060785">
        <w:rPr>
          <w:rFonts w:ascii="Times New Roman" w:hAnsi="Times New Roman" w:cs="Times New Roman"/>
          <w:spacing w:val="-4"/>
          <w:sz w:val="24"/>
          <w:szCs w:val="24"/>
        </w:rPr>
        <w:t>elektroniczny zaczął by</w:t>
      </w:r>
      <w:r w:rsidR="001036DC">
        <w:rPr>
          <w:rFonts w:ascii="Times New Roman" w:hAnsi="Times New Roman" w:cs="Times New Roman"/>
          <w:spacing w:val="-4"/>
          <w:sz w:val="24"/>
          <w:szCs w:val="24"/>
        </w:rPr>
        <w:t xml:space="preserve">ć </w:t>
      </w:r>
      <w:r w:rsidR="00060785">
        <w:rPr>
          <w:rFonts w:ascii="Times New Roman" w:hAnsi="Times New Roman" w:cs="Times New Roman"/>
          <w:spacing w:val="-4"/>
          <w:sz w:val="24"/>
          <w:szCs w:val="24"/>
        </w:rPr>
        <w:t xml:space="preserve">stosowany w Polsce do wykonywania kary pozbawienia wolności. </w:t>
      </w:r>
      <w:r w:rsidRPr="002A2C38">
        <w:rPr>
          <w:rFonts w:ascii="Times New Roman" w:hAnsi="Times New Roman" w:cs="Times New Roman"/>
          <w:spacing w:val="-4"/>
          <w:sz w:val="24"/>
          <w:szCs w:val="24"/>
        </w:rPr>
        <w:t xml:space="preserve">Zanim monitoring elektroniczny skazanych zaczął funkcjonować </w:t>
      </w:r>
      <w:r w:rsidR="00771C1B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</w:t>
      </w:r>
      <w:r w:rsidRPr="002A2C38">
        <w:rPr>
          <w:rFonts w:ascii="Times New Roman" w:hAnsi="Times New Roman" w:cs="Times New Roman"/>
          <w:spacing w:val="-4"/>
          <w:sz w:val="24"/>
          <w:szCs w:val="24"/>
        </w:rPr>
        <w:t>w Polsce był on już stosowany na świecie od ponad dwudziestu lat,</w:t>
      </w:r>
      <w:r w:rsidR="0006078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A2C38">
        <w:rPr>
          <w:rFonts w:ascii="Times New Roman" w:hAnsi="Times New Roman" w:cs="Times New Roman"/>
          <w:spacing w:val="-4"/>
          <w:sz w:val="24"/>
          <w:szCs w:val="24"/>
        </w:rPr>
        <w:t>a wcześniej również przez około dwie dekady prowadzono badania naukowe w tym zakresie. Pomimo dekady obowiązywania w Polsce przepisów o dozorze elektronicznym, które w tym czasie były kilka razy nowelizowane, w polskiej literaturze prawniczej nie powstała dogłębna analiza tej instytucji</w:t>
      </w:r>
      <w:r w:rsidR="00174CAE">
        <w:rPr>
          <w:rFonts w:ascii="Times New Roman" w:hAnsi="Times New Roman" w:cs="Times New Roman"/>
          <w:spacing w:val="-4"/>
          <w:sz w:val="24"/>
          <w:szCs w:val="24"/>
        </w:rPr>
        <w:t xml:space="preserve"> oparta na wynikach badań empirycznych jej funkcjonowania</w:t>
      </w:r>
      <w:r w:rsidRPr="002A2C38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="00174CAE">
        <w:rPr>
          <w:rFonts w:ascii="Times New Roman" w:hAnsi="Times New Roman" w:cs="Times New Roman"/>
          <w:spacing w:val="-4"/>
          <w:sz w:val="24"/>
          <w:szCs w:val="24"/>
        </w:rPr>
        <w:t>D</w:t>
      </w:r>
      <w:r w:rsidR="00174CAE" w:rsidRPr="002A2C38">
        <w:rPr>
          <w:rFonts w:ascii="Times New Roman" w:hAnsi="Times New Roman" w:cs="Times New Roman"/>
          <w:spacing w:val="-4"/>
          <w:sz w:val="24"/>
          <w:szCs w:val="24"/>
        </w:rPr>
        <w:t xml:space="preserve">otychczas nie zbadano, </w:t>
      </w:r>
      <w:r w:rsidR="00771C1B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</w:t>
      </w:r>
      <w:r w:rsidR="00174CAE">
        <w:rPr>
          <w:rFonts w:ascii="Times New Roman" w:hAnsi="Times New Roman" w:cs="Times New Roman"/>
          <w:spacing w:val="-4"/>
          <w:sz w:val="24"/>
          <w:szCs w:val="24"/>
        </w:rPr>
        <w:t xml:space="preserve">w szczególności, </w:t>
      </w:r>
      <w:r w:rsidR="00174CAE" w:rsidRPr="002A2C38">
        <w:rPr>
          <w:rFonts w:ascii="Times New Roman" w:hAnsi="Times New Roman" w:cs="Times New Roman"/>
          <w:spacing w:val="-4"/>
          <w:sz w:val="24"/>
          <w:szCs w:val="24"/>
        </w:rPr>
        <w:t>czy w praktyce osiągnięto cele, które stawiano przed dozorem elektronicznym, wprowadzając go do po</w:t>
      </w:r>
      <w:r w:rsidR="00174CAE">
        <w:rPr>
          <w:rFonts w:ascii="Times New Roman" w:hAnsi="Times New Roman" w:cs="Times New Roman"/>
          <w:spacing w:val="-4"/>
          <w:sz w:val="24"/>
          <w:szCs w:val="24"/>
        </w:rPr>
        <w:t xml:space="preserve">lskiego systemu prawa karnego. </w:t>
      </w:r>
      <w:r w:rsidR="00174CAE" w:rsidRPr="002A2C38">
        <w:rPr>
          <w:rFonts w:ascii="Times New Roman" w:hAnsi="Times New Roman" w:cs="Times New Roman"/>
          <w:spacing w:val="-4"/>
          <w:sz w:val="24"/>
          <w:szCs w:val="24"/>
        </w:rPr>
        <w:t>Nie poddano także analizie, czy jest to instytucja skuteczna, biorąc pod uwagę współczynnik powrotu do zakładu karnego skazanych odbywających uprzednio karę w warunkach dozoru elektronicznego.</w:t>
      </w:r>
      <w:r w:rsidR="00245D3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A2C38">
        <w:rPr>
          <w:rFonts w:ascii="Times New Roman" w:hAnsi="Times New Roman" w:cs="Times New Roman"/>
          <w:spacing w:val="-4"/>
          <w:sz w:val="24"/>
          <w:szCs w:val="24"/>
        </w:rPr>
        <w:t>Brak takiego opr</w:t>
      </w:r>
      <w:r w:rsidR="00742F07">
        <w:rPr>
          <w:rFonts w:ascii="Times New Roman" w:hAnsi="Times New Roman" w:cs="Times New Roman"/>
          <w:spacing w:val="-4"/>
          <w:sz w:val="24"/>
          <w:szCs w:val="24"/>
        </w:rPr>
        <w:t>acowania stał się dla mnie</w:t>
      </w:r>
      <w:r w:rsidRPr="002A2C38">
        <w:rPr>
          <w:rFonts w:ascii="Times New Roman" w:hAnsi="Times New Roman" w:cs="Times New Roman"/>
          <w:spacing w:val="-4"/>
          <w:sz w:val="24"/>
          <w:szCs w:val="24"/>
        </w:rPr>
        <w:t xml:space="preserve"> inspiracją do podjęcia rozważań nad przedmiotową problematyką i uczynienia jej przedmiotem rozprawy doktorskiej. </w:t>
      </w:r>
    </w:p>
    <w:p w:rsidR="000057C3" w:rsidRPr="002A2C38" w:rsidRDefault="000057C3" w:rsidP="005536EE">
      <w:pPr>
        <w:spacing w:after="0" w:line="312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A2C38">
        <w:rPr>
          <w:rFonts w:ascii="Times New Roman" w:hAnsi="Times New Roman" w:cs="Times New Roman"/>
          <w:spacing w:val="-4"/>
          <w:sz w:val="24"/>
          <w:szCs w:val="24"/>
        </w:rPr>
        <w:tab/>
        <w:t xml:space="preserve">W związku z powyższym </w:t>
      </w:r>
      <w:r w:rsidR="00245D31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2A2C38">
        <w:rPr>
          <w:rFonts w:ascii="Times New Roman" w:hAnsi="Times New Roman" w:cs="Times New Roman"/>
          <w:spacing w:val="-4"/>
          <w:sz w:val="24"/>
          <w:szCs w:val="24"/>
        </w:rPr>
        <w:t>łówny problem badawczy przedmiotowej rozpr</w:t>
      </w:r>
      <w:r w:rsidR="005C25C6">
        <w:rPr>
          <w:rFonts w:ascii="Times New Roman" w:hAnsi="Times New Roman" w:cs="Times New Roman"/>
          <w:spacing w:val="-4"/>
          <w:sz w:val="24"/>
          <w:szCs w:val="24"/>
        </w:rPr>
        <w:t>awy doktorskiej został ujęty</w:t>
      </w:r>
      <w:r w:rsidRPr="002A2C38">
        <w:rPr>
          <w:rFonts w:ascii="Times New Roman" w:hAnsi="Times New Roman" w:cs="Times New Roman"/>
          <w:spacing w:val="-4"/>
          <w:sz w:val="24"/>
          <w:szCs w:val="24"/>
        </w:rPr>
        <w:t xml:space="preserve"> w pytaniach:</w:t>
      </w:r>
    </w:p>
    <w:p w:rsidR="000057C3" w:rsidRDefault="000057C3" w:rsidP="005536EE">
      <w:pPr>
        <w:spacing w:after="0" w:line="312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A2C38">
        <w:rPr>
          <w:rFonts w:ascii="Times New Roman" w:hAnsi="Times New Roman" w:cs="Times New Roman"/>
          <w:spacing w:val="-4"/>
          <w:sz w:val="24"/>
          <w:szCs w:val="24"/>
        </w:rPr>
        <w:t xml:space="preserve">czy w okresie około dziesięciu lat stosowania instytucji dozoru elektronicznego przestępców </w:t>
      </w:r>
      <w:r w:rsidR="00771C1B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</w:t>
      </w:r>
      <w:r w:rsidRPr="002A2C38">
        <w:rPr>
          <w:rFonts w:ascii="Times New Roman" w:hAnsi="Times New Roman" w:cs="Times New Roman"/>
          <w:spacing w:val="-4"/>
          <w:sz w:val="24"/>
          <w:szCs w:val="24"/>
        </w:rPr>
        <w:t>w Polsce zostały osiągnięte cele, które stawiał przed nią ustawodawca, wprowadzając ją do polskiego systemu prawa karnego?</w:t>
      </w:r>
    </w:p>
    <w:p w:rsidR="000057C3" w:rsidRDefault="000057C3" w:rsidP="005536EE">
      <w:pPr>
        <w:spacing w:after="0" w:line="312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A2C38">
        <w:rPr>
          <w:rFonts w:ascii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CC1683" w:rsidRDefault="000057C3" w:rsidP="005536EE">
      <w:pPr>
        <w:spacing w:after="0" w:line="312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A2C38">
        <w:rPr>
          <w:rFonts w:ascii="Times New Roman" w:hAnsi="Times New Roman" w:cs="Times New Roman"/>
          <w:spacing w:val="-4"/>
          <w:sz w:val="24"/>
          <w:szCs w:val="24"/>
        </w:rPr>
        <w:t xml:space="preserve">czy skazani, którzy odbyli karę pozbawienia wolności poza zakładem karnym </w:t>
      </w:r>
      <w:r w:rsidR="005C25C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A2C38">
        <w:rPr>
          <w:rFonts w:ascii="Times New Roman" w:hAnsi="Times New Roman" w:cs="Times New Roman"/>
          <w:spacing w:val="-4"/>
          <w:sz w:val="24"/>
          <w:szCs w:val="24"/>
        </w:rPr>
        <w:t>w systemie dozoru elektronicznego rzadziej popełniają ponownie przestępstwa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A2C38">
        <w:rPr>
          <w:rFonts w:ascii="Times New Roman" w:hAnsi="Times New Roman" w:cs="Times New Roman"/>
          <w:spacing w:val="-4"/>
          <w:sz w:val="24"/>
          <w:szCs w:val="24"/>
        </w:rPr>
        <w:t>i w związku z tym rzadziej powracają do zakładu karnego niż skazani, którzy odbyli karę pozbawienia wolności w warunkach izolacji więziennej?</w:t>
      </w:r>
    </w:p>
    <w:p w:rsidR="00FD3B81" w:rsidRDefault="000057C3" w:rsidP="005536EE">
      <w:pPr>
        <w:spacing w:after="0" w:line="312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A2C38">
        <w:rPr>
          <w:rFonts w:ascii="Times New Roman" w:hAnsi="Times New Roman" w:cs="Times New Roman"/>
          <w:spacing w:val="-4"/>
          <w:sz w:val="24"/>
          <w:szCs w:val="24"/>
        </w:rPr>
        <w:lastRenderedPageBreak/>
        <w:t>Aby ocenić kompleksowo funkcjonowanie instytucji dozoru elektronicznego, oprócz tych</w:t>
      </w:r>
      <w:r w:rsidR="00742F07">
        <w:rPr>
          <w:rFonts w:ascii="Times New Roman" w:hAnsi="Times New Roman" w:cs="Times New Roman"/>
          <w:spacing w:val="-4"/>
          <w:sz w:val="24"/>
          <w:szCs w:val="24"/>
        </w:rPr>
        <w:t xml:space="preserve"> zasadniczych dwóch pytań, </w:t>
      </w:r>
      <w:r w:rsidR="000D38D0">
        <w:rPr>
          <w:rFonts w:ascii="Times New Roman" w:hAnsi="Times New Roman" w:cs="Times New Roman"/>
          <w:spacing w:val="-4"/>
          <w:sz w:val="24"/>
          <w:szCs w:val="24"/>
        </w:rPr>
        <w:t xml:space="preserve">w rozprawie doktorskiej </w:t>
      </w:r>
      <w:r w:rsidR="00742F07">
        <w:rPr>
          <w:rFonts w:ascii="Times New Roman" w:hAnsi="Times New Roman" w:cs="Times New Roman"/>
          <w:spacing w:val="-4"/>
          <w:sz w:val="24"/>
          <w:szCs w:val="24"/>
        </w:rPr>
        <w:t>formułuję</w:t>
      </w:r>
      <w:r w:rsidR="00FD3B81">
        <w:rPr>
          <w:rFonts w:ascii="Times New Roman" w:hAnsi="Times New Roman" w:cs="Times New Roman"/>
          <w:spacing w:val="-4"/>
          <w:sz w:val="24"/>
          <w:szCs w:val="24"/>
        </w:rPr>
        <w:t xml:space="preserve"> też wiele</w:t>
      </w:r>
      <w:r w:rsidRPr="002A2C38">
        <w:rPr>
          <w:rFonts w:ascii="Times New Roman" w:hAnsi="Times New Roman" w:cs="Times New Roman"/>
          <w:spacing w:val="-4"/>
          <w:sz w:val="24"/>
          <w:szCs w:val="24"/>
        </w:rPr>
        <w:t xml:space="preserve"> dodatkowych problemów badaw</w:t>
      </w:r>
      <w:r w:rsidR="00FD3B81">
        <w:rPr>
          <w:rFonts w:ascii="Times New Roman" w:hAnsi="Times New Roman" w:cs="Times New Roman"/>
          <w:spacing w:val="-4"/>
          <w:sz w:val="24"/>
          <w:szCs w:val="24"/>
        </w:rPr>
        <w:t>czych</w:t>
      </w:r>
    </w:p>
    <w:p w:rsidR="00CC1683" w:rsidRDefault="000D38D0" w:rsidP="005536EE">
      <w:pPr>
        <w:spacing w:after="0" w:line="312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Przeprowadzona analiza funkcjonowania dozoru elektronicznego przeprowadzona została na</w:t>
      </w:r>
      <w:r w:rsidR="000057C3" w:rsidRPr="002A2C38">
        <w:rPr>
          <w:rFonts w:ascii="Times New Roman" w:hAnsi="Times New Roman" w:cs="Times New Roman"/>
          <w:spacing w:val="-4"/>
          <w:sz w:val="24"/>
          <w:szCs w:val="24"/>
        </w:rPr>
        <w:t xml:space="preserve"> dwóch płaszczyznach: teoretycznej oraz empirycznej</w:t>
      </w:r>
      <w:r w:rsidR="00CC1683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0057C3" w:rsidRPr="002A2C38" w:rsidRDefault="000057C3" w:rsidP="005536EE">
      <w:pPr>
        <w:spacing w:after="0" w:line="312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A2C38">
        <w:rPr>
          <w:rFonts w:ascii="Times New Roman" w:hAnsi="Times New Roman" w:cs="Times New Roman"/>
          <w:spacing w:val="-4"/>
          <w:sz w:val="24"/>
          <w:szCs w:val="24"/>
        </w:rPr>
        <w:t>W części pracy dotyczącej aspektów teoretycznych monitoringu elektronicznego przestępców przedstawione zostały kwestie związane z wyodrębnieniem się instytucji monitoringu elektronicznego jako środka karnego, a także zagadnienia związane z jej wykorzystaniem w szeroko rozumianym postępowaniu karnym w wybranych państwach. Następnie przeprowadzono prawno-kryminologiczną analizę tej instytucji na gruncie obowiązujących przepisów prawnych w Polsce, uwzględniając, w szczególności przepisy Kodeksu karnego wykonawczego</w:t>
      </w:r>
      <w:r w:rsidR="00CC168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A2C38">
        <w:rPr>
          <w:rFonts w:ascii="Times New Roman" w:hAnsi="Times New Roman" w:cs="Times New Roman"/>
          <w:spacing w:val="-4"/>
          <w:sz w:val="24"/>
          <w:szCs w:val="24"/>
        </w:rPr>
        <w:t xml:space="preserve">i (obowiązującej do dnia 30 czerwca 2015 r.) ustawy </w:t>
      </w:r>
      <w:r w:rsidR="00771C1B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</w:t>
      </w:r>
      <w:r w:rsidRPr="002A2C38">
        <w:rPr>
          <w:rFonts w:ascii="Times New Roman" w:hAnsi="Times New Roman" w:cs="Times New Roman"/>
          <w:spacing w:val="-4"/>
          <w:sz w:val="24"/>
          <w:szCs w:val="24"/>
        </w:rPr>
        <w:t>o wykonywaniu kary pozbawienia wolności poza zakładem karnym w s</w:t>
      </w:r>
      <w:r w:rsidR="00CC1683">
        <w:rPr>
          <w:rFonts w:ascii="Times New Roman" w:hAnsi="Times New Roman" w:cs="Times New Roman"/>
          <w:spacing w:val="-4"/>
          <w:sz w:val="24"/>
          <w:szCs w:val="24"/>
        </w:rPr>
        <w:t xml:space="preserve">ystemie dozoru elektronicznego. </w:t>
      </w:r>
      <w:r w:rsidRPr="002A2C38">
        <w:rPr>
          <w:rFonts w:ascii="Times New Roman" w:hAnsi="Times New Roman" w:cs="Times New Roman"/>
          <w:spacing w:val="-4"/>
          <w:sz w:val="24"/>
          <w:szCs w:val="24"/>
        </w:rPr>
        <w:t xml:space="preserve">Opracowując </w:t>
      </w:r>
      <w:r w:rsidR="00CC1683">
        <w:rPr>
          <w:rFonts w:ascii="Times New Roman" w:hAnsi="Times New Roman" w:cs="Times New Roman"/>
          <w:spacing w:val="-4"/>
          <w:sz w:val="24"/>
          <w:szCs w:val="24"/>
        </w:rPr>
        <w:t>tę część rozpraw</w:t>
      </w:r>
      <w:r w:rsidRPr="002A2C38">
        <w:rPr>
          <w:rFonts w:ascii="Times New Roman" w:hAnsi="Times New Roman" w:cs="Times New Roman"/>
          <w:spacing w:val="-4"/>
          <w:sz w:val="24"/>
          <w:szCs w:val="24"/>
        </w:rPr>
        <w:t xml:space="preserve">y doktorskiej wykorzystano teoretyczne metody badawcze, takie jak: metoda historyczno-porównawcza, metoda dogmatyczna oraz metoda analizy i krytyki piśmiennictwa (oraz orzecznictwa). </w:t>
      </w:r>
    </w:p>
    <w:p w:rsidR="000057C3" w:rsidRPr="002A2C38" w:rsidRDefault="000057C3" w:rsidP="005536EE">
      <w:pPr>
        <w:spacing w:after="0" w:line="312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A2C38">
        <w:rPr>
          <w:rFonts w:ascii="Times New Roman" w:hAnsi="Times New Roman" w:cs="Times New Roman"/>
          <w:spacing w:val="-4"/>
          <w:sz w:val="24"/>
          <w:szCs w:val="24"/>
        </w:rPr>
        <w:t xml:space="preserve">W części empirycznej rozprawy doktorskiej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zaprezentowano </w:t>
      </w:r>
      <w:r w:rsidRPr="002A2C38">
        <w:rPr>
          <w:rFonts w:ascii="Times New Roman" w:hAnsi="Times New Roman" w:cs="Times New Roman"/>
          <w:spacing w:val="-4"/>
          <w:sz w:val="24"/>
          <w:szCs w:val="24"/>
        </w:rPr>
        <w:t xml:space="preserve">wyniki własnych badań dotyczących funkcjonowania dozoru elektronicznego, szczególnie w zakresie skali powrotności do zakładu karnego skazanych uprzednio odbywających karę pozbawienia wolności w tym systemie wykonywania kary. Przy opracowywaniu tej części rozprawy doktorskiej korzystano </w:t>
      </w:r>
      <w:r>
        <w:rPr>
          <w:rFonts w:ascii="Times New Roman" w:hAnsi="Times New Roman" w:cs="Times New Roman"/>
          <w:spacing w:val="-4"/>
          <w:sz w:val="24"/>
          <w:szCs w:val="24"/>
        </w:rPr>
        <w:br/>
      </w:r>
      <w:r w:rsidRPr="002A2C38">
        <w:rPr>
          <w:rFonts w:ascii="Times New Roman" w:hAnsi="Times New Roman" w:cs="Times New Roman"/>
          <w:spacing w:val="-4"/>
          <w:sz w:val="24"/>
          <w:szCs w:val="24"/>
        </w:rPr>
        <w:t>z metod badań naukowych właściwych dla b</w:t>
      </w:r>
      <w:r w:rsidR="00CC1683">
        <w:rPr>
          <w:rFonts w:ascii="Times New Roman" w:hAnsi="Times New Roman" w:cs="Times New Roman"/>
          <w:spacing w:val="-4"/>
          <w:sz w:val="24"/>
          <w:szCs w:val="24"/>
        </w:rPr>
        <w:t>adań empirycznych, które zostały</w:t>
      </w:r>
      <w:r w:rsidRPr="002A2C38">
        <w:rPr>
          <w:rFonts w:ascii="Times New Roman" w:hAnsi="Times New Roman" w:cs="Times New Roman"/>
          <w:spacing w:val="-4"/>
          <w:sz w:val="24"/>
          <w:szCs w:val="24"/>
        </w:rPr>
        <w:t xml:space="preserve"> szczegółowo omówione w rozdziale dotyczącym metodologii badań własnych. </w:t>
      </w:r>
    </w:p>
    <w:p w:rsidR="000057C3" w:rsidRPr="002A2C38" w:rsidRDefault="000057C3" w:rsidP="005536EE">
      <w:pPr>
        <w:spacing w:after="0" w:line="312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A2C38">
        <w:rPr>
          <w:rFonts w:ascii="Times New Roman" w:hAnsi="Times New Roman" w:cs="Times New Roman"/>
          <w:spacing w:val="-4"/>
          <w:sz w:val="24"/>
          <w:szCs w:val="24"/>
        </w:rPr>
        <w:tab/>
        <w:t xml:space="preserve">Rozprawa doktorska obejmuje wstęp,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dziewięć </w:t>
      </w:r>
      <w:r w:rsidRPr="002A2C38">
        <w:rPr>
          <w:rFonts w:ascii="Times New Roman" w:hAnsi="Times New Roman" w:cs="Times New Roman"/>
          <w:spacing w:val="-4"/>
          <w:sz w:val="24"/>
          <w:szCs w:val="24"/>
        </w:rPr>
        <w:t xml:space="preserve"> rozdziałów oraz wnioski</w:t>
      </w:r>
      <w:r w:rsidR="000D38D0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</w:p>
    <w:p w:rsidR="003C4915" w:rsidRDefault="000057C3" w:rsidP="005536EE">
      <w:pPr>
        <w:spacing w:after="0" w:line="312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A2C38">
        <w:rPr>
          <w:rFonts w:ascii="Times New Roman" w:hAnsi="Times New Roman" w:cs="Times New Roman"/>
          <w:spacing w:val="-4"/>
          <w:sz w:val="24"/>
          <w:szCs w:val="24"/>
        </w:rPr>
        <w:t>W pierwszym roz</w:t>
      </w:r>
      <w:r w:rsidR="00CC1683">
        <w:rPr>
          <w:rFonts w:ascii="Times New Roman" w:hAnsi="Times New Roman" w:cs="Times New Roman"/>
          <w:spacing w:val="-4"/>
          <w:sz w:val="24"/>
          <w:szCs w:val="24"/>
        </w:rPr>
        <w:t>dziale przedmiotem rozważań są</w:t>
      </w:r>
      <w:r w:rsidRPr="002A2C38">
        <w:rPr>
          <w:rFonts w:ascii="Times New Roman" w:hAnsi="Times New Roman" w:cs="Times New Roman"/>
          <w:spacing w:val="-4"/>
          <w:sz w:val="24"/>
          <w:szCs w:val="24"/>
        </w:rPr>
        <w:t xml:space="preserve"> kwestie związane z kryminalno-polityczną genezą instytucji monitoringu elektronicznego pr</w:t>
      </w:r>
      <w:r w:rsidR="00CC1683">
        <w:rPr>
          <w:rFonts w:ascii="Times New Roman" w:hAnsi="Times New Roman" w:cs="Times New Roman"/>
          <w:spacing w:val="-4"/>
          <w:sz w:val="24"/>
          <w:szCs w:val="24"/>
        </w:rPr>
        <w:t>zestępców. Przedstawione zostały</w:t>
      </w:r>
      <w:r w:rsidRPr="002A2C38">
        <w:rPr>
          <w:rFonts w:ascii="Times New Roman" w:hAnsi="Times New Roman" w:cs="Times New Roman"/>
          <w:spacing w:val="-4"/>
          <w:sz w:val="24"/>
          <w:szCs w:val="24"/>
        </w:rPr>
        <w:t xml:space="preserve"> więc okoliczności związane z wyodrębnieniem się tej instytucji jako jednej z form reakcji karnej na popełnienie przestępstwa. </w:t>
      </w:r>
    </w:p>
    <w:p w:rsidR="003C4915" w:rsidRDefault="00D54548" w:rsidP="005536EE">
      <w:pPr>
        <w:spacing w:after="0" w:line="312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W rozdziale drugim zostało</w:t>
      </w:r>
      <w:r w:rsidR="000057C3" w:rsidRPr="002A2C38">
        <w:rPr>
          <w:rFonts w:ascii="Times New Roman" w:hAnsi="Times New Roman" w:cs="Times New Roman"/>
          <w:spacing w:val="-4"/>
          <w:sz w:val="24"/>
          <w:szCs w:val="24"/>
        </w:rPr>
        <w:t xml:space="preserve"> przede wszystkim sprecyzowane pojęcie monitoringu elektronic</w:t>
      </w:r>
      <w:r>
        <w:rPr>
          <w:rFonts w:ascii="Times New Roman" w:hAnsi="Times New Roman" w:cs="Times New Roman"/>
          <w:spacing w:val="-4"/>
          <w:sz w:val="24"/>
          <w:szCs w:val="24"/>
        </w:rPr>
        <w:t>znego przestępców. Przedstawiono</w:t>
      </w:r>
      <w:r w:rsidR="000057C3" w:rsidRPr="002A2C38">
        <w:rPr>
          <w:rFonts w:ascii="Times New Roman" w:hAnsi="Times New Roman" w:cs="Times New Roman"/>
          <w:spacing w:val="-4"/>
          <w:sz w:val="24"/>
          <w:szCs w:val="24"/>
        </w:rPr>
        <w:t xml:space="preserve"> więc </w:t>
      </w:r>
      <w:r w:rsidR="00742F07">
        <w:rPr>
          <w:rFonts w:ascii="Times New Roman" w:hAnsi="Times New Roman" w:cs="Times New Roman"/>
          <w:spacing w:val="-4"/>
          <w:sz w:val="24"/>
          <w:szCs w:val="24"/>
        </w:rPr>
        <w:t>definicje</w:t>
      </w:r>
      <w:r w:rsidR="000057C3" w:rsidRPr="002A2C38">
        <w:rPr>
          <w:rFonts w:ascii="Times New Roman" w:hAnsi="Times New Roman" w:cs="Times New Roman"/>
          <w:spacing w:val="-4"/>
          <w:sz w:val="24"/>
          <w:szCs w:val="24"/>
        </w:rPr>
        <w:t xml:space="preserve"> pr</w:t>
      </w:r>
      <w:r w:rsidR="00742F07">
        <w:rPr>
          <w:rFonts w:ascii="Times New Roman" w:hAnsi="Times New Roman" w:cs="Times New Roman"/>
          <w:spacing w:val="-4"/>
          <w:sz w:val="24"/>
          <w:szCs w:val="24"/>
        </w:rPr>
        <w:t>zedmiotowego pojęcia funkcjonujące</w:t>
      </w:r>
      <w:r w:rsidR="000057C3" w:rsidRPr="002A2C38">
        <w:rPr>
          <w:rFonts w:ascii="Times New Roman" w:hAnsi="Times New Roman" w:cs="Times New Roman"/>
          <w:spacing w:val="-4"/>
          <w:sz w:val="24"/>
          <w:szCs w:val="24"/>
        </w:rPr>
        <w:t xml:space="preserve"> w literaturze prawnej, jak też w aktach prawnych, i to zarówno w Polsce, jak równ</w:t>
      </w:r>
      <w:r>
        <w:rPr>
          <w:rFonts w:ascii="Times New Roman" w:hAnsi="Times New Roman" w:cs="Times New Roman"/>
          <w:spacing w:val="-4"/>
          <w:sz w:val="24"/>
          <w:szCs w:val="24"/>
        </w:rPr>
        <w:t>ież w innych pa</w:t>
      </w:r>
      <w:r w:rsidR="00902CE0">
        <w:rPr>
          <w:rFonts w:ascii="Times New Roman" w:hAnsi="Times New Roman" w:cs="Times New Roman"/>
          <w:spacing w:val="-4"/>
          <w:sz w:val="24"/>
          <w:szCs w:val="24"/>
        </w:rPr>
        <w:t>ństwach. Przeanalizowano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057C3" w:rsidRPr="002A2C38">
        <w:rPr>
          <w:rFonts w:ascii="Times New Roman" w:hAnsi="Times New Roman" w:cs="Times New Roman"/>
          <w:spacing w:val="-4"/>
          <w:sz w:val="24"/>
          <w:szCs w:val="24"/>
        </w:rPr>
        <w:t xml:space="preserve">także funkcje, jakie monitoring elektroniczny </w:t>
      </w:r>
      <w:r w:rsidR="00771C1B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</w:t>
      </w:r>
      <w:r w:rsidR="000057C3" w:rsidRPr="002A2C38">
        <w:rPr>
          <w:rFonts w:ascii="Times New Roman" w:hAnsi="Times New Roman" w:cs="Times New Roman"/>
          <w:spacing w:val="-4"/>
          <w:sz w:val="24"/>
          <w:szCs w:val="24"/>
        </w:rPr>
        <w:t>w zakresie polityki karnej spełnia lub może spełniać (na różnych etapach szeroko rozumianego postępowania karnego), a także najważniejsze cele, które zamierzano zrealizować, wprowadzając tę instytucję</w:t>
      </w:r>
      <w:r w:rsidR="009250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057C3" w:rsidRPr="002A2C38">
        <w:rPr>
          <w:rFonts w:ascii="Times New Roman" w:hAnsi="Times New Roman" w:cs="Times New Roman"/>
          <w:spacing w:val="-4"/>
          <w:sz w:val="24"/>
          <w:szCs w:val="24"/>
        </w:rPr>
        <w:t xml:space="preserve">do porządku prawnego w państwach, w których </w:t>
      </w:r>
      <w:r w:rsidR="000057C3">
        <w:rPr>
          <w:rFonts w:ascii="Times New Roman" w:hAnsi="Times New Roman" w:cs="Times New Roman"/>
          <w:spacing w:val="-4"/>
          <w:sz w:val="24"/>
          <w:szCs w:val="24"/>
        </w:rPr>
        <w:t>ona</w:t>
      </w:r>
      <w:r w:rsidR="000057C3" w:rsidRPr="002A2C38">
        <w:rPr>
          <w:rFonts w:ascii="Times New Roman" w:hAnsi="Times New Roman" w:cs="Times New Roman"/>
          <w:spacing w:val="-4"/>
          <w:sz w:val="24"/>
          <w:szCs w:val="24"/>
        </w:rPr>
        <w:t xml:space="preserve"> fun</w:t>
      </w:r>
      <w:r>
        <w:rPr>
          <w:rFonts w:ascii="Times New Roman" w:hAnsi="Times New Roman" w:cs="Times New Roman"/>
          <w:spacing w:val="-4"/>
          <w:sz w:val="24"/>
          <w:szCs w:val="24"/>
        </w:rPr>
        <w:t>kcjonuje. Zaprezentowane zostały</w:t>
      </w:r>
      <w:r w:rsidR="000057C3" w:rsidRPr="002A2C38">
        <w:rPr>
          <w:rFonts w:ascii="Times New Roman" w:hAnsi="Times New Roman" w:cs="Times New Roman"/>
          <w:spacing w:val="-4"/>
          <w:sz w:val="24"/>
          <w:szCs w:val="24"/>
        </w:rPr>
        <w:t xml:space="preserve"> również rodzaje monitoringu elektronicznego i zasady działania urządzeń technicznych wykorzystywanych</w:t>
      </w:r>
      <w:r w:rsidR="00742F07">
        <w:rPr>
          <w:rFonts w:ascii="Times New Roman" w:hAnsi="Times New Roman" w:cs="Times New Roman"/>
          <w:spacing w:val="-4"/>
          <w:sz w:val="24"/>
          <w:szCs w:val="24"/>
        </w:rPr>
        <w:t xml:space="preserve"> do monitorowania elektronicznego przestępców</w:t>
      </w:r>
      <w:r w:rsidR="0092501C">
        <w:rPr>
          <w:rFonts w:ascii="Times New Roman" w:hAnsi="Times New Roman" w:cs="Times New Roman"/>
          <w:spacing w:val="-4"/>
          <w:sz w:val="24"/>
          <w:szCs w:val="24"/>
        </w:rPr>
        <w:t>. Analizie poddane zostały</w:t>
      </w:r>
      <w:r w:rsidR="000057C3" w:rsidRPr="002A2C38">
        <w:rPr>
          <w:rFonts w:ascii="Times New Roman" w:hAnsi="Times New Roman" w:cs="Times New Roman"/>
          <w:spacing w:val="-4"/>
          <w:sz w:val="24"/>
          <w:szCs w:val="24"/>
        </w:rPr>
        <w:t xml:space="preserve"> także najbardziej istotne kontrowersje natury etycznej i prawnej związane z wykorzystywaniem monitoringu elektronicznego</w:t>
      </w:r>
      <w:r w:rsidR="003C4915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0057C3" w:rsidRPr="002A2C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0057C3" w:rsidRDefault="000057C3" w:rsidP="005536EE">
      <w:pPr>
        <w:spacing w:after="0" w:line="312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A2C38">
        <w:rPr>
          <w:rFonts w:ascii="Times New Roman" w:hAnsi="Times New Roman" w:cs="Times New Roman"/>
          <w:spacing w:val="-4"/>
          <w:sz w:val="24"/>
          <w:szCs w:val="24"/>
        </w:rPr>
        <w:lastRenderedPageBreak/>
        <w:t>Rozdział trzeci poświęcony został omówieniu rozmiarów stosowania monitoringu elektronicznego przestępców w Polsce. W tym cel</w:t>
      </w:r>
      <w:r w:rsidR="0092501C">
        <w:rPr>
          <w:rFonts w:ascii="Times New Roman" w:hAnsi="Times New Roman" w:cs="Times New Roman"/>
          <w:spacing w:val="-4"/>
          <w:sz w:val="24"/>
          <w:szCs w:val="24"/>
        </w:rPr>
        <w:t>u najpierw przedstawione zostały</w:t>
      </w:r>
      <w:r w:rsidRPr="002A2C38">
        <w:rPr>
          <w:rFonts w:ascii="Times New Roman" w:hAnsi="Times New Roman" w:cs="Times New Roman"/>
          <w:spacing w:val="-4"/>
          <w:sz w:val="24"/>
          <w:szCs w:val="24"/>
        </w:rPr>
        <w:t xml:space="preserve"> najważniejsze dane statystyczne odnoszące się do funkcjonowania monitoringu elektronicznego przestępców </w:t>
      </w:r>
      <w:r w:rsidR="00A06DAE">
        <w:rPr>
          <w:rFonts w:ascii="Times New Roman" w:hAnsi="Times New Roman" w:cs="Times New Roman"/>
          <w:spacing w:val="-4"/>
          <w:sz w:val="24"/>
          <w:szCs w:val="24"/>
        </w:rPr>
        <w:t xml:space="preserve">                  </w:t>
      </w:r>
      <w:r w:rsidRPr="002A2C38">
        <w:rPr>
          <w:rFonts w:ascii="Times New Roman" w:hAnsi="Times New Roman" w:cs="Times New Roman"/>
          <w:spacing w:val="-4"/>
          <w:sz w:val="24"/>
          <w:szCs w:val="24"/>
        </w:rPr>
        <w:t>w Polsce w okresie od jego wprowadzenia aż do chwili obecne</w:t>
      </w:r>
      <w:r w:rsidR="0092501C">
        <w:rPr>
          <w:rFonts w:ascii="Times New Roman" w:hAnsi="Times New Roman" w:cs="Times New Roman"/>
          <w:spacing w:val="-4"/>
          <w:sz w:val="24"/>
          <w:szCs w:val="24"/>
        </w:rPr>
        <w:t>j, a następnie dokonana zost</w:t>
      </w:r>
      <w:r w:rsidR="00D54548">
        <w:rPr>
          <w:rFonts w:ascii="Times New Roman" w:hAnsi="Times New Roman" w:cs="Times New Roman"/>
          <w:spacing w:val="-4"/>
          <w:sz w:val="24"/>
          <w:szCs w:val="24"/>
        </w:rPr>
        <w:t>a</w:t>
      </w:r>
      <w:r w:rsidR="0092501C">
        <w:rPr>
          <w:rFonts w:ascii="Times New Roman" w:hAnsi="Times New Roman" w:cs="Times New Roman"/>
          <w:spacing w:val="-4"/>
          <w:sz w:val="24"/>
          <w:szCs w:val="24"/>
        </w:rPr>
        <w:t>ła</w:t>
      </w:r>
      <w:r w:rsidRPr="002A2C38">
        <w:rPr>
          <w:rFonts w:ascii="Times New Roman" w:hAnsi="Times New Roman" w:cs="Times New Roman"/>
          <w:spacing w:val="-4"/>
          <w:sz w:val="24"/>
          <w:szCs w:val="24"/>
        </w:rPr>
        <w:t xml:space="preserve"> an</w:t>
      </w:r>
      <w:r w:rsidR="0092501C">
        <w:rPr>
          <w:rFonts w:ascii="Times New Roman" w:hAnsi="Times New Roman" w:cs="Times New Roman"/>
          <w:spacing w:val="-4"/>
          <w:sz w:val="24"/>
          <w:szCs w:val="24"/>
        </w:rPr>
        <w:t>aliza populacji osób objętych monitoringiem elektronicznym</w:t>
      </w:r>
      <w:r w:rsidRPr="002A2C38">
        <w:rPr>
          <w:rFonts w:ascii="Times New Roman" w:hAnsi="Times New Roman" w:cs="Times New Roman"/>
          <w:spacing w:val="-4"/>
          <w:sz w:val="24"/>
          <w:szCs w:val="24"/>
        </w:rPr>
        <w:t xml:space="preserve"> w Polsce.</w:t>
      </w:r>
    </w:p>
    <w:p w:rsidR="000057C3" w:rsidRDefault="000057C3" w:rsidP="005536EE">
      <w:pPr>
        <w:spacing w:after="0" w:line="312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A2C38">
        <w:rPr>
          <w:rFonts w:ascii="Times New Roman" w:hAnsi="Times New Roman" w:cs="Times New Roman"/>
          <w:spacing w:val="-4"/>
          <w:sz w:val="24"/>
          <w:szCs w:val="24"/>
        </w:rPr>
        <w:t xml:space="preserve">W rozdziale </w:t>
      </w:r>
      <w:r w:rsidR="0092501C">
        <w:rPr>
          <w:rFonts w:ascii="Times New Roman" w:hAnsi="Times New Roman" w:cs="Times New Roman"/>
          <w:spacing w:val="-4"/>
          <w:sz w:val="24"/>
          <w:szCs w:val="24"/>
        </w:rPr>
        <w:t>czwartym przeprowadzona został</w:t>
      </w:r>
      <w:r w:rsidRPr="002A2C38">
        <w:rPr>
          <w:rFonts w:ascii="Times New Roman" w:hAnsi="Times New Roman" w:cs="Times New Roman"/>
          <w:spacing w:val="-4"/>
          <w:sz w:val="24"/>
          <w:szCs w:val="24"/>
        </w:rPr>
        <w:t xml:space="preserve"> analiza prawno-porównawcza regulacji prawnych dotyczących monitoringu elektronicznego przestępców, obowiązujących w państwach, w których ta instytucja odgrywa istotną rolę w sferze polityki karnej. </w:t>
      </w:r>
      <w:r w:rsidR="003C4915">
        <w:rPr>
          <w:rFonts w:ascii="Times New Roman" w:hAnsi="Times New Roman" w:cs="Times New Roman"/>
          <w:spacing w:val="-4"/>
          <w:sz w:val="24"/>
          <w:szCs w:val="24"/>
        </w:rPr>
        <w:t xml:space="preserve">Przedstawiono </w:t>
      </w:r>
      <w:r w:rsidRPr="002A2C38">
        <w:rPr>
          <w:rFonts w:ascii="Times New Roman" w:hAnsi="Times New Roman" w:cs="Times New Roman"/>
          <w:spacing w:val="-4"/>
          <w:sz w:val="24"/>
          <w:szCs w:val="24"/>
        </w:rPr>
        <w:t xml:space="preserve">rozwiązania obowiązujące w USA, </w:t>
      </w:r>
      <w:r w:rsidR="003C4915">
        <w:rPr>
          <w:rFonts w:ascii="Times New Roman" w:hAnsi="Times New Roman" w:cs="Times New Roman"/>
          <w:spacing w:val="-4"/>
          <w:sz w:val="24"/>
          <w:szCs w:val="24"/>
        </w:rPr>
        <w:t>w Europie Zachodniej, w Skandynawii oraz</w:t>
      </w:r>
      <w:r w:rsidR="009250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A2C38">
        <w:rPr>
          <w:rFonts w:ascii="Times New Roman" w:hAnsi="Times New Roman" w:cs="Times New Roman"/>
          <w:spacing w:val="-4"/>
          <w:sz w:val="24"/>
          <w:szCs w:val="24"/>
        </w:rPr>
        <w:t xml:space="preserve">w Australii. Z państw europejskich, do analizy funkcjonujących w nich instytucji monitoringu elektronicznego, wybrano </w:t>
      </w:r>
      <w:r w:rsidR="003C4915">
        <w:rPr>
          <w:rFonts w:ascii="Times New Roman" w:hAnsi="Times New Roman" w:cs="Times New Roman"/>
          <w:spacing w:val="-4"/>
          <w:sz w:val="24"/>
          <w:szCs w:val="24"/>
        </w:rPr>
        <w:t>Anglię i Walię</w:t>
      </w:r>
      <w:r w:rsidRPr="002A2C38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="003C4915">
        <w:rPr>
          <w:rFonts w:ascii="Times New Roman" w:hAnsi="Times New Roman" w:cs="Times New Roman"/>
          <w:spacing w:val="-4"/>
          <w:sz w:val="24"/>
          <w:szCs w:val="24"/>
        </w:rPr>
        <w:t xml:space="preserve">Francję, Belgię, Holandię, Niemcy, Szwecję oraz Norwegię. </w:t>
      </w:r>
    </w:p>
    <w:p w:rsidR="0092501C" w:rsidRDefault="0092501C" w:rsidP="005536EE">
      <w:pPr>
        <w:spacing w:after="0" w:line="312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W rozdziale piątym zostały</w:t>
      </w:r>
      <w:r w:rsidR="00771C1B">
        <w:rPr>
          <w:rFonts w:ascii="Times New Roman" w:hAnsi="Times New Roman" w:cs="Times New Roman"/>
          <w:spacing w:val="-4"/>
          <w:sz w:val="24"/>
          <w:szCs w:val="24"/>
        </w:rPr>
        <w:t xml:space="preserve"> przedsta</w:t>
      </w:r>
      <w:r w:rsidR="000057C3" w:rsidRPr="002A2C38">
        <w:rPr>
          <w:rFonts w:ascii="Times New Roman" w:hAnsi="Times New Roman" w:cs="Times New Roman"/>
          <w:spacing w:val="-4"/>
          <w:sz w:val="24"/>
          <w:szCs w:val="24"/>
        </w:rPr>
        <w:t>wione okoliczności związane z wdrożeniem dozoru elektronicznego do polskiej polityki karnej i rozwój tej instytucji w okresie poprzedzającym wprowadzenie przepisów dotyczących wykonywania kary pozbawienia wolności w systemie dozoru elektronicznego do Kodeksu karnego wykonawczego.</w:t>
      </w:r>
    </w:p>
    <w:p w:rsidR="003C4915" w:rsidRDefault="000057C3" w:rsidP="005536EE">
      <w:pPr>
        <w:spacing w:after="0" w:line="312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A2C38">
        <w:rPr>
          <w:rFonts w:ascii="Times New Roman" w:hAnsi="Times New Roman" w:cs="Times New Roman"/>
          <w:spacing w:val="-4"/>
          <w:sz w:val="24"/>
          <w:szCs w:val="24"/>
        </w:rPr>
        <w:t>Rozdział szósty poświęcon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o na </w:t>
      </w:r>
      <w:r w:rsidR="00771C1B">
        <w:rPr>
          <w:rFonts w:ascii="Times New Roman" w:hAnsi="Times New Roman" w:cs="Times New Roman"/>
          <w:spacing w:val="-4"/>
          <w:sz w:val="24"/>
          <w:szCs w:val="24"/>
        </w:rPr>
        <w:t>analizę</w:t>
      </w:r>
      <w:r w:rsidRPr="002A2C38">
        <w:rPr>
          <w:rFonts w:ascii="Times New Roman" w:hAnsi="Times New Roman" w:cs="Times New Roman"/>
          <w:spacing w:val="-4"/>
          <w:sz w:val="24"/>
          <w:szCs w:val="24"/>
        </w:rPr>
        <w:t xml:space="preserve"> obecnego polskiego modelu monitoringu elektronicznego przestępców, uregulowanego w przepisach Kodeksu karnego wykonawczego. </w:t>
      </w:r>
    </w:p>
    <w:p w:rsidR="000057C3" w:rsidRPr="002A2C38" w:rsidRDefault="000057C3" w:rsidP="005536EE">
      <w:pPr>
        <w:spacing w:after="0" w:line="312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A2C38">
        <w:rPr>
          <w:rFonts w:ascii="Times New Roman" w:hAnsi="Times New Roman" w:cs="Times New Roman"/>
          <w:spacing w:val="-4"/>
          <w:sz w:val="24"/>
          <w:szCs w:val="24"/>
        </w:rPr>
        <w:t>W rozdzial</w:t>
      </w:r>
      <w:r w:rsidR="0092501C">
        <w:rPr>
          <w:rFonts w:ascii="Times New Roman" w:hAnsi="Times New Roman" w:cs="Times New Roman"/>
          <w:spacing w:val="-4"/>
          <w:sz w:val="24"/>
          <w:szCs w:val="24"/>
        </w:rPr>
        <w:t>e siódmym przedstawiony został</w:t>
      </w:r>
      <w:r w:rsidRPr="002A2C38">
        <w:rPr>
          <w:rFonts w:ascii="Times New Roman" w:hAnsi="Times New Roman" w:cs="Times New Roman"/>
          <w:spacing w:val="-4"/>
          <w:sz w:val="24"/>
          <w:szCs w:val="24"/>
        </w:rPr>
        <w:t xml:space="preserve"> natomiast obecny stan badań naukowych prowadzonych nad funkcjonowaniem monitoringu elektronicznego przestępców. W pierwszej kolejności omówione </w:t>
      </w:r>
      <w:r w:rsidR="0092501C">
        <w:rPr>
          <w:rFonts w:ascii="Times New Roman" w:hAnsi="Times New Roman" w:cs="Times New Roman"/>
          <w:spacing w:val="-4"/>
          <w:sz w:val="24"/>
          <w:szCs w:val="24"/>
        </w:rPr>
        <w:t>zostały</w:t>
      </w:r>
      <w:r w:rsidRPr="002A2C38">
        <w:rPr>
          <w:rFonts w:ascii="Times New Roman" w:hAnsi="Times New Roman" w:cs="Times New Roman"/>
          <w:spacing w:val="-4"/>
          <w:sz w:val="24"/>
          <w:szCs w:val="24"/>
        </w:rPr>
        <w:t xml:space="preserve"> wyniki badań naukowych</w:t>
      </w:r>
      <w:r w:rsidR="009250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A2C38">
        <w:rPr>
          <w:rFonts w:ascii="Times New Roman" w:hAnsi="Times New Roman" w:cs="Times New Roman"/>
          <w:spacing w:val="-4"/>
          <w:sz w:val="24"/>
          <w:szCs w:val="24"/>
        </w:rPr>
        <w:t xml:space="preserve">w zakresie różnych aspektów funkcjonowania monitoringu elektronicznego przeprowadzonych za granicą. Następnie zaś </w:t>
      </w:r>
      <w:r w:rsidR="00D54548">
        <w:rPr>
          <w:rFonts w:ascii="Times New Roman" w:hAnsi="Times New Roman" w:cs="Times New Roman"/>
          <w:spacing w:val="-4"/>
          <w:sz w:val="24"/>
          <w:szCs w:val="24"/>
        </w:rPr>
        <w:t>zaprezentowano</w:t>
      </w:r>
      <w:r w:rsidRPr="002A2C38">
        <w:rPr>
          <w:rFonts w:ascii="Times New Roman" w:hAnsi="Times New Roman" w:cs="Times New Roman"/>
          <w:spacing w:val="-4"/>
          <w:sz w:val="24"/>
          <w:szCs w:val="24"/>
        </w:rPr>
        <w:t xml:space="preserve"> obecny stan badań naukowych nad funkcjonowaniem monitoringu elektronicznego w Polsce.</w:t>
      </w:r>
    </w:p>
    <w:p w:rsidR="000057C3" w:rsidRPr="002A2C38" w:rsidRDefault="00A507E1" w:rsidP="005536EE">
      <w:pPr>
        <w:spacing w:after="0" w:line="312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Rozdział ósmy zawiera omówienie</w:t>
      </w:r>
      <w:r w:rsidR="000057C3" w:rsidRPr="002A2C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metodologii</w:t>
      </w:r>
      <w:r w:rsidR="000057C3" w:rsidRPr="002A2C38">
        <w:rPr>
          <w:rFonts w:ascii="Times New Roman" w:hAnsi="Times New Roman" w:cs="Times New Roman"/>
          <w:spacing w:val="-4"/>
          <w:sz w:val="24"/>
          <w:szCs w:val="24"/>
        </w:rPr>
        <w:t xml:space="preserve"> badań naukowyc</w:t>
      </w:r>
      <w:r w:rsidR="000057C3">
        <w:rPr>
          <w:rFonts w:ascii="Times New Roman" w:hAnsi="Times New Roman" w:cs="Times New Roman"/>
          <w:spacing w:val="-4"/>
          <w:sz w:val="24"/>
          <w:szCs w:val="24"/>
        </w:rPr>
        <w:t xml:space="preserve">h przeprowadzonych na potrzeby </w:t>
      </w:r>
      <w:r w:rsidR="000057C3" w:rsidRPr="002A2C38">
        <w:rPr>
          <w:rFonts w:ascii="Times New Roman" w:hAnsi="Times New Roman" w:cs="Times New Roman"/>
          <w:spacing w:val="-4"/>
          <w:sz w:val="24"/>
          <w:szCs w:val="24"/>
        </w:rPr>
        <w:t xml:space="preserve">niniejszej rozprawy doktorskiej. </w:t>
      </w:r>
    </w:p>
    <w:p w:rsidR="000057C3" w:rsidRPr="002A2C38" w:rsidRDefault="000057C3" w:rsidP="005536EE">
      <w:pPr>
        <w:spacing w:after="0" w:line="312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A2C38">
        <w:rPr>
          <w:rFonts w:ascii="Times New Roman" w:hAnsi="Times New Roman" w:cs="Times New Roman"/>
          <w:spacing w:val="-4"/>
          <w:sz w:val="24"/>
          <w:szCs w:val="24"/>
        </w:rPr>
        <w:t>Rozdział dziewiąty</w:t>
      </w:r>
      <w:r w:rsidR="002B67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przeznaczony został na </w:t>
      </w:r>
      <w:r w:rsidRPr="002A2C38">
        <w:rPr>
          <w:rFonts w:ascii="Times New Roman" w:hAnsi="Times New Roman" w:cs="Times New Roman"/>
          <w:spacing w:val="-4"/>
          <w:sz w:val="24"/>
          <w:szCs w:val="24"/>
        </w:rPr>
        <w:t>przedstawienie wyników badań własnych nad funkcjonowaniem instytucji dozoru elektronicznego przestępców w Polsce. Rozdział ten zawiera też prognozę funkcjonowania monitoringu elekt</w:t>
      </w:r>
      <w:r>
        <w:rPr>
          <w:rFonts w:ascii="Times New Roman" w:hAnsi="Times New Roman" w:cs="Times New Roman"/>
          <w:spacing w:val="-4"/>
          <w:sz w:val="24"/>
          <w:szCs w:val="24"/>
        </w:rPr>
        <w:t>ronicznego przestępców w Polsce</w:t>
      </w:r>
      <w:r>
        <w:rPr>
          <w:rFonts w:ascii="Times New Roman" w:hAnsi="Times New Roman" w:cs="Times New Roman"/>
          <w:spacing w:val="-4"/>
          <w:sz w:val="24"/>
          <w:szCs w:val="24"/>
        </w:rPr>
        <w:br/>
      </w:r>
      <w:r w:rsidRPr="002A2C38">
        <w:rPr>
          <w:rFonts w:ascii="Times New Roman" w:hAnsi="Times New Roman" w:cs="Times New Roman"/>
          <w:spacing w:val="-4"/>
          <w:sz w:val="24"/>
          <w:szCs w:val="24"/>
        </w:rPr>
        <w:t>w najbliższych latach</w:t>
      </w:r>
      <w:r w:rsidR="00A507E1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0057C3" w:rsidRPr="002A2C38" w:rsidRDefault="000057C3" w:rsidP="005536EE">
      <w:pPr>
        <w:spacing w:after="0" w:line="312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A2C38">
        <w:rPr>
          <w:rFonts w:ascii="Times New Roman" w:hAnsi="Times New Roman" w:cs="Times New Roman"/>
          <w:spacing w:val="-4"/>
          <w:sz w:val="24"/>
          <w:szCs w:val="24"/>
        </w:rPr>
        <w:t>Rozprawa doktorska zakończona została sformułowaniem wniosków odnoszących się do funkcjonowania systemu dozoru elektronicznego w Polsce.</w:t>
      </w:r>
      <w:r w:rsidR="001036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A2C38">
        <w:rPr>
          <w:rFonts w:ascii="Times New Roman" w:hAnsi="Times New Roman" w:cs="Times New Roman"/>
          <w:spacing w:val="-4"/>
          <w:sz w:val="24"/>
          <w:szCs w:val="24"/>
        </w:rPr>
        <w:t>W o</w:t>
      </w:r>
      <w:r w:rsidR="00A507E1">
        <w:rPr>
          <w:rFonts w:ascii="Times New Roman" w:hAnsi="Times New Roman" w:cs="Times New Roman"/>
          <w:spacing w:val="-4"/>
          <w:sz w:val="24"/>
          <w:szCs w:val="24"/>
        </w:rPr>
        <w:t>parciu o analizę różnych modeli</w:t>
      </w:r>
      <w:r w:rsidRPr="002A2C38">
        <w:rPr>
          <w:rFonts w:ascii="Times New Roman" w:hAnsi="Times New Roman" w:cs="Times New Roman"/>
          <w:spacing w:val="-4"/>
          <w:sz w:val="24"/>
          <w:szCs w:val="24"/>
        </w:rPr>
        <w:t xml:space="preserve"> monitoringu elektronicznego przestępców funk</w:t>
      </w:r>
      <w:r w:rsidR="00A507E1">
        <w:rPr>
          <w:rFonts w:ascii="Times New Roman" w:hAnsi="Times New Roman" w:cs="Times New Roman"/>
          <w:spacing w:val="-4"/>
          <w:sz w:val="24"/>
          <w:szCs w:val="24"/>
        </w:rPr>
        <w:t xml:space="preserve">cjonujących w innych państwach, a </w:t>
      </w:r>
      <w:r w:rsidRPr="002A2C38">
        <w:rPr>
          <w:rFonts w:ascii="Times New Roman" w:hAnsi="Times New Roman" w:cs="Times New Roman"/>
          <w:spacing w:val="-4"/>
          <w:sz w:val="24"/>
          <w:szCs w:val="24"/>
        </w:rPr>
        <w:t xml:space="preserve">także na podstawie wyników przeprowadzonych badań nad dotychczasowym funkcjonowaniem systemu dozoru </w:t>
      </w:r>
      <w:r w:rsidR="008F2CB6">
        <w:rPr>
          <w:rFonts w:ascii="Times New Roman" w:hAnsi="Times New Roman" w:cs="Times New Roman"/>
          <w:spacing w:val="-4"/>
          <w:sz w:val="24"/>
          <w:szCs w:val="24"/>
        </w:rPr>
        <w:t>elektronicznego w Polsce, formułuję</w:t>
      </w:r>
      <w:r w:rsidRPr="002A2C38">
        <w:rPr>
          <w:rFonts w:ascii="Times New Roman" w:hAnsi="Times New Roman" w:cs="Times New Roman"/>
          <w:spacing w:val="-4"/>
          <w:sz w:val="24"/>
          <w:szCs w:val="24"/>
        </w:rPr>
        <w:t xml:space="preserve"> wnioski w zakresie usprawnienia funkcjonowania teg</w:t>
      </w:r>
      <w:r w:rsidR="008F2CB6">
        <w:rPr>
          <w:rFonts w:ascii="Times New Roman" w:hAnsi="Times New Roman" w:cs="Times New Roman"/>
          <w:spacing w:val="-4"/>
          <w:sz w:val="24"/>
          <w:szCs w:val="24"/>
        </w:rPr>
        <w:t>o systemu. Jednocześnie wskazuję</w:t>
      </w:r>
      <w:r w:rsidRPr="002A2C38">
        <w:rPr>
          <w:rFonts w:ascii="Times New Roman" w:hAnsi="Times New Roman" w:cs="Times New Roman"/>
          <w:spacing w:val="-4"/>
          <w:sz w:val="24"/>
          <w:szCs w:val="24"/>
        </w:rPr>
        <w:t xml:space="preserve"> też możliwości wprowadzenia zmian legislacyjnych </w:t>
      </w:r>
      <w:r w:rsidR="005536EE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</w:t>
      </w:r>
      <w:r w:rsidRPr="002A2C38">
        <w:rPr>
          <w:rFonts w:ascii="Times New Roman" w:hAnsi="Times New Roman" w:cs="Times New Roman"/>
          <w:spacing w:val="-4"/>
          <w:sz w:val="24"/>
          <w:szCs w:val="24"/>
        </w:rPr>
        <w:t>w</w:t>
      </w:r>
      <w:r w:rsidR="005536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A2C38">
        <w:rPr>
          <w:rFonts w:ascii="Times New Roman" w:hAnsi="Times New Roman" w:cs="Times New Roman"/>
          <w:spacing w:val="-4"/>
          <w:sz w:val="24"/>
          <w:szCs w:val="24"/>
        </w:rPr>
        <w:t xml:space="preserve">zakresie funkcjonowania instytucji dozoru elektronicznego, które umożliwiłyby objęcie </w:t>
      </w:r>
      <w:r w:rsidR="005536EE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  </w:t>
      </w:r>
      <w:r w:rsidRPr="002A2C38">
        <w:rPr>
          <w:rFonts w:ascii="Times New Roman" w:hAnsi="Times New Roman" w:cs="Times New Roman"/>
          <w:spacing w:val="-4"/>
          <w:sz w:val="24"/>
          <w:szCs w:val="24"/>
        </w:rPr>
        <w:t>w przyszłości monitoringiem elektronicznym szerszej gru</w:t>
      </w:r>
      <w:r w:rsidR="00A507E1">
        <w:rPr>
          <w:rFonts w:ascii="Times New Roman" w:hAnsi="Times New Roman" w:cs="Times New Roman"/>
          <w:spacing w:val="-4"/>
          <w:sz w:val="24"/>
          <w:szCs w:val="24"/>
        </w:rPr>
        <w:t xml:space="preserve">py skazanych. </w:t>
      </w:r>
    </w:p>
    <w:p w:rsidR="003E7244" w:rsidRDefault="00044031" w:rsidP="005536EE">
      <w:pPr>
        <w:jc w:val="both"/>
      </w:pPr>
    </w:p>
    <w:sectPr w:rsidR="003E7244" w:rsidSect="00ED1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031" w:rsidRDefault="00044031" w:rsidP="000057C3">
      <w:pPr>
        <w:spacing w:after="0" w:line="240" w:lineRule="auto"/>
      </w:pPr>
      <w:r>
        <w:separator/>
      </w:r>
    </w:p>
  </w:endnote>
  <w:endnote w:type="continuationSeparator" w:id="0">
    <w:p w:rsidR="00044031" w:rsidRDefault="00044031" w:rsidP="00005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031" w:rsidRDefault="00044031" w:rsidP="000057C3">
      <w:pPr>
        <w:spacing w:after="0" w:line="240" w:lineRule="auto"/>
      </w:pPr>
      <w:r>
        <w:separator/>
      </w:r>
    </w:p>
  </w:footnote>
  <w:footnote w:type="continuationSeparator" w:id="0">
    <w:p w:rsidR="00044031" w:rsidRDefault="00044031" w:rsidP="000057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7C3"/>
    <w:rsid w:val="000057C3"/>
    <w:rsid w:val="00044031"/>
    <w:rsid w:val="00060785"/>
    <w:rsid w:val="00097E0F"/>
    <w:rsid w:val="000D38D0"/>
    <w:rsid w:val="001036DC"/>
    <w:rsid w:val="001749EA"/>
    <w:rsid w:val="00174CAE"/>
    <w:rsid w:val="001C5B4D"/>
    <w:rsid w:val="001E3C8C"/>
    <w:rsid w:val="00245D31"/>
    <w:rsid w:val="0027784F"/>
    <w:rsid w:val="002B6776"/>
    <w:rsid w:val="002C2897"/>
    <w:rsid w:val="0033463F"/>
    <w:rsid w:val="003A06A3"/>
    <w:rsid w:val="003C4915"/>
    <w:rsid w:val="0042200E"/>
    <w:rsid w:val="004733E3"/>
    <w:rsid w:val="005525F4"/>
    <w:rsid w:val="005536EE"/>
    <w:rsid w:val="005C25C6"/>
    <w:rsid w:val="005C7DDD"/>
    <w:rsid w:val="006B4476"/>
    <w:rsid w:val="00742F07"/>
    <w:rsid w:val="00771C1B"/>
    <w:rsid w:val="0077626E"/>
    <w:rsid w:val="008151C4"/>
    <w:rsid w:val="008B30DC"/>
    <w:rsid w:val="008F2CB6"/>
    <w:rsid w:val="00902CE0"/>
    <w:rsid w:val="0092501C"/>
    <w:rsid w:val="00A06DAE"/>
    <w:rsid w:val="00A507E1"/>
    <w:rsid w:val="00B2373B"/>
    <w:rsid w:val="00B302CA"/>
    <w:rsid w:val="00BF0B30"/>
    <w:rsid w:val="00CC1683"/>
    <w:rsid w:val="00D54548"/>
    <w:rsid w:val="00D76CA5"/>
    <w:rsid w:val="00DA4315"/>
    <w:rsid w:val="00DB3687"/>
    <w:rsid w:val="00DB3D90"/>
    <w:rsid w:val="00DB54BA"/>
    <w:rsid w:val="00DF29D6"/>
    <w:rsid w:val="00E42ED5"/>
    <w:rsid w:val="00E844A4"/>
    <w:rsid w:val="00ED1FC0"/>
    <w:rsid w:val="00F25735"/>
    <w:rsid w:val="00F34164"/>
    <w:rsid w:val="00F63D56"/>
    <w:rsid w:val="00FD3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7C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0057C3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057C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Z,(Voetnootmarkering),Odwołanie przypisu,Footnotes refss,callout"/>
    <w:uiPriority w:val="99"/>
    <w:unhideWhenUsed/>
    <w:rsid w:val="000057C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057C3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C3238-AC7E-4939-B8D9-C66975E55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1235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001115apec</dc:creator>
  <cp:lastModifiedBy>Andrzej Pecka</cp:lastModifiedBy>
  <cp:revision>3</cp:revision>
  <dcterms:created xsi:type="dcterms:W3CDTF">2020-03-04T19:55:00Z</dcterms:created>
  <dcterms:modified xsi:type="dcterms:W3CDTF">2020-03-04T19:57:00Z</dcterms:modified>
</cp:coreProperties>
</file>